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2526" w14:textId="77777777" w:rsidR="000F2DBB" w:rsidRPr="00A640E6" w:rsidRDefault="000F2DBB" w:rsidP="000F2DBB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640E6">
        <w:rPr>
          <w:rFonts w:ascii="Times New Roman" w:hAnsi="Times New Roman" w:cs="Times New Roman"/>
          <w:b/>
          <w:bCs/>
          <w:sz w:val="32"/>
          <w:szCs w:val="32"/>
        </w:rPr>
        <w:t>Эногастрономический</w:t>
      </w:r>
      <w:proofErr w:type="spellEnd"/>
      <w:r w:rsidRPr="00A640E6">
        <w:rPr>
          <w:rFonts w:ascii="Times New Roman" w:hAnsi="Times New Roman" w:cs="Times New Roman"/>
          <w:b/>
          <w:bCs/>
          <w:sz w:val="32"/>
          <w:szCs w:val="32"/>
        </w:rPr>
        <w:t xml:space="preserve"> тур</w:t>
      </w:r>
    </w:p>
    <w:p w14:paraId="3B26E471" w14:textId="77777777" w:rsidR="000F2DBB" w:rsidRPr="00A640E6" w:rsidRDefault="000F2DBB" w:rsidP="00152BF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40E6">
        <w:rPr>
          <w:rFonts w:ascii="Times New Roman" w:hAnsi="Times New Roman" w:cs="Times New Roman"/>
          <w:b/>
          <w:bCs/>
          <w:sz w:val="32"/>
          <w:szCs w:val="32"/>
        </w:rPr>
        <w:t xml:space="preserve"> «Винные дороги Краснодарского края» </w:t>
      </w:r>
    </w:p>
    <w:p w14:paraId="5E16A162" w14:textId="769F3454" w:rsidR="000F2DBB" w:rsidRPr="00A640E6" w:rsidRDefault="00620296" w:rsidP="00152BFA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40E6">
        <w:rPr>
          <w:rFonts w:ascii="Times New Roman" w:hAnsi="Times New Roman" w:cs="Times New Roman"/>
        </w:rPr>
        <w:t xml:space="preserve">Терруары: </w:t>
      </w:r>
      <w:r w:rsidR="00CC28C6" w:rsidRPr="00A640E6">
        <w:rPr>
          <w:rFonts w:ascii="Times New Roman" w:hAnsi="Times New Roman" w:cs="Times New Roman"/>
        </w:rPr>
        <w:t xml:space="preserve">Анапа - Тамань </w:t>
      </w:r>
      <w:r w:rsidR="008526D0" w:rsidRPr="00A640E6">
        <w:rPr>
          <w:rFonts w:ascii="Times New Roman" w:hAnsi="Times New Roman" w:cs="Times New Roman"/>
        </w:rPr>
        <w:t xml:space="preserve"> </w:t>
      </w:r>
    </w:p>
    <w:p w14:paraId="5C3609F7" w14:textId="307BBA2D" w:rsidR="00A640E6" w:rsidRPr="00A91CF1" w:rsidRDefault="00A640E6" w:rsidP="00152BFA">
      <w:pPr>
        <w:spacing w:line="360" w:lineRule="auto"/>
        <w:rPr>
          <w:rFonts w:ascii="Times New Roman" w:hAnsi="Times New Roman" w:cs="Times New Roman"/>
          <w:b/>
          <w:bCs/>
        </w:rPr>
      </w:pPr>
      <w:r w:rsidRPr="00A640E6">
        <w:rPr>
          <w:rFonts w:ascii="Times New Roman" w:hAnsi="Times New Roman" w:cs="Times New Roman"/>
          <w:b/>
          <w:bCs/>
        </w:rPr>
        <w:t xml:space="preserve">Длительность: </w:t>
      </w:r>
      <w:r w:rsidRPr="00A640E6">
        <w:rPr>
          <w:rFonts w:ascii="Times New Roman" w:hAnsi="Times New Roman" w:cs="Times New Roman"/>
        </w:rPr>
        <w:t>3 дня / 2 ночи</w:t>
      </w:r>
      <w:r w:rsidRPr="00A640E6">
        <w:rPr>
          <w:rFonts w:ascii="Times New Roman" w:hAnsi="Times New Roman" w:cs="Times New Roman"/>
          <w:b/>
          <w:bCs/>
        </w:rPr>
        <w:t xml:space="preserve"> </w:t>
      </w:r>
    </w:p>
    <w:p w14:paraId="12E795BC" w14:textId="54C03845" w:rsidR="00A640E6" w:rsidRDefault="00A640E6" w:rsidP="00A640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640E6">
        <w:rPr>
          <w:rFonts w:ascii="Times New Roman" w:hAnsi="Times New Roman" w:cs="Times New Roman"/>
          <w:b/>
          <w:bCs/>
        </w:rPr>
        <w:t>1 ДЕНЬ</w:t>
      </w:r>
    </w:p>
    <w:p w14:paraId="1F42467E" w14:textId="7957DA59" w:rsidR="00A640E6" w:rsidRPr="00A640E6" w:rsidRDefault="00A640E6" w:rsidP="00A640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Встреча на ж/д вокзале</w:t>
      </w:r>
      <w:r w:rsidRPr="00833E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Анапа или в аэропорту Краснодар. </w:t>
      </w:r>
    </w:p>
    <w:p w14:paraId="1ADF5A60" w14:textId="52AEB1CB" w:rsidR="000F2DBB" w:rsidRPr="00A640E6" w:rsidRDefault="000F2DBB" w:rsidP="00A640E6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 xml:space="preserve">Переезд в </w:t>
      </w:r>
      <w:r w:rsidRPr="00A640E6">
        <w:rPr>
          <w:rFonts w:ascii="Times New Roman" w:hAnsi="Times New Roman" w:cs="Times New Roman"/>
          <w:b/>
          <w:bCs/>
        </w:rPr>
        <w:t>Долину «</w:t>
      </w:r>
      <w:proofErr w:type="spellStart"/>
      <w:r w:rsidRPr="00A640E6">
        <w:rPr>
          <w:rFonts w:ascii="Times New Roman" w:hAnsi="Times New Roman" w:cs="Times New Roman"/>
          <w:b/>
          <w:bCs/>
        </w:rPr>
        <w:t>Лефкадия</w:t>
      </w:r>
      <w:proofErr w:type="spellEnd"/>
      <w:r w:rsidRPr="00A640E6">
        <w:rPr>
          <w:rFonts w:ascii="Times New Roman" w:hAnsi="Times New Roman" w:cs="Times New Roman"/>
          <w:b/>
          <w:bCs/>
        </w:rPr>
        <w:t>»</w:t>
      </w:r>
      <w:r w:rsidRPr="00A640E6">
        <w:rPr>
          <w:rFonts w:ascii="Times New Roman" w:hAnsi="Times New Roman" w:cs="Times New Roman"/>
        </w:rPr>
        <w:t xml:space="preserve"> - «русская Тоскана». Посещение винодельческого хозяйства «</w:t>
      </w:r>
      <w:proofErr w:type="spellStart"/>
      <w:r w:rsidRPr="00A640E6">
        <w:rPr>
          <w:rFonts w:ascii="Times New Roman" w:hAnsi="Times New Roman" w:cs="Times New Roman"/>
        </w:rPr>
        <w:t>Лефкадия</w:t>
      </w:r>
      <w:proofErr w:type="spellEnd"/>
      <w:r w:rsidRPr="00A640E6">
        <w:rPr>
          <w:rFonts w:ascii="Times New Roman" w:hAnsi="Times New Roman" w:cs="Times New Roman"/>
        </w:rPr>
        <w:t xml:space="preserve">». Экскурсия в Долину. Дегустация 4-х видов вин «Французы на Кавказе». </w:t>
      </w:r>
    </w:p>
    <w:p w14:paraId="1021B163" w14:textId="5E712A18" w:rsidR="000F2DBB" w:rsidRPr="00A640E6" w:rsidRDefault="000F2DBB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Обед в ресторане «</w:t>
      </w:r>
      <w:r w:rsidR="008526D0" w:rsidRPr="00A640E6">
        <w:rPr>
          <w:rFonts w:ascii="Times New Roman" w:hAnsi="Times New Roman" w:cs="Times New Roman"/>
        </w:rPr>
        <w:t>Пастор</w:t>
      </w:r>
      <w:r w:rsidRPr="00A640E6">
        <w:rPr>
          <w:rFonts w:ascii="Times New Roman" w:hAnsi="Times New Roman" w:cs="Times New Roman"/>
        </w:rPr>
        <w:t>а</w:t>
      </w:r>
      <w:r w:rsidR="008526D0" w:rsidRPr="00A640E6">
        <w:rPr>
          <w:rFonts w:ascii="Times New Roman" w:hAnsi="Times New Roman" w:cs="Times New Roman"/>
        </w:rPr>
        <w:t>ль</w:t>
      </w:r>
      <w:r w:rsidRPr="00A640E6">
        <w:rPr>
          <w:rFonts w:ascii="Times New Roman" w:hAnsi="Times New Roman" w:cs="Times New Roman"/>
        </w:rPr>
        <w:t>»</w:t>
      </w:r>
    </w:p>
    <w:p w14:paraId="3B32A3BD" w14:textId="1306043A" w:rsidR="00244E05" w:rsidRDefault="000F2DBB" w:rsidP="00A640E6">
      <w:pPr>
        <w:spacing w:line="360" w:lineRule="auto"/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Возвращение</w:t>
      </w:r>
      <w:r w:rsidR="00F723E9" w:rsidRPr="00A640E6">
        <w:rPr>
          <w:rFonts w:ascii="Times New Roman" w:hAnsi="Times New Roman" w:cs="Times New Roman"/>
        </w:rPr>
        <w:t xml:space="preserve"> в Анапу. Размещение. Ночь в отеле.</w:t>
      </w:r>
    </w:p>
    <w:p w14:paraId="7C9A16F3" w14:textId="10DE6F23" w:rsidR="00A640E6" w:rsidRPr="00A640E6" w:rsidRDefault="00A640E6" w:rsidP="00A640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640E6">
        <w:rPr>
          <w:rFonts w:ascii="Times New Roman" w:hAnsi="Times New Roman" w:cs="Times New Roman"/>
          <w:b/>
          <w:bCs/>
        </w:rPr>
        <w:t>2 ДЕНЬ</w:t>
      </w:r>
    </w:p>
    <w:p w14:paraId="66484CF9" w14:textId="77777777" w:rsidR="00A640E6" w:rsidRDefault="000F2DBB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З</w:t>
      </w:r>
      <w:r w:rsidR="00244E05" w:rsidRPr="00A640E6">
        <w:rPr>
          <w:rFonts w:ascii="Times New Roman" w:hAnsi="Times New Roman" w:cs="Times New Roman"/>
        </w:rPr>
        <w:t xml:space="preserve">автрак в отеле. </w:t>
      </w:r>
    </w:p>
    <w:p w14:paraId="20C05D5B" w14:textId="007C8EF9" w:rsidR="00244E05" w:rsidRPr="00A640E6" w:rsidRDefault="00A640E6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Встреча гостей с гидом в лобби отеля,</w:t>
      </w:r>
      <w:r>
        <w:rPr>
          <w:rFonts w:ascii="Times New Roman" w:hAnsi="Times New Roman" w:cs="Times New Roman"/>
        </w:rPr>
        <w:t xml:space="preserve"> п</w:t>
      </w:r>
      <w:r w:rsidR="00244E05" w:rsidRPr="00A640E6">
        <w:rPr>
          <w:rFonts w:ascii="Times New Roman" w:hAnsi="Times New Roman" w:cs="Times New Roman"/>
        </w:rPr>
        <w:t>оездка на Таманский полуостров.</w:t>
      </w:r>
    </w:p>
    <w:p w14:paraId="0ECA41C8" w14:textId="6FEED162" w:rsidR="00244E05" w:rsidRPr="00496D5E" w:rsidRDefault="000F2DBB" w:rsidP="00166FAD">
      <w:pPr>
        <w:pStyle w:val="a9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44E05" w:rsidRPr="00496D5E">
        <w:rPr>
          <w:rFonts w:ascii="Times New Roman" w:hAnsi="Times New Roman" w:cs="Times New Roman"/>
        </w:rPr>
        <w:t xml:space="preserve">таница Голубицкая. Посещение современного высокотехнологичного винного производства </w:t>
      </w:r>
      <w:r w:rsidR="00244E05" w:rsidRPr="00496D5E">
        <w:rPr>
          <w:rFonts w:ascii="Times New Roman" w:hAnsi="Times New Roman" w:cs="Times New Roman"/>
          <w:b/>
          <w:bCs/>
        </w:rPr>
        <w:t xml:space="preserve">«Поместье </w:t>
      </w:r>
      <w:proofErr w:type="spellStart"/>
      <w:r w:rsidR="00244E05" w:rsidRPr="00496D5E">
        <w:rPr>
          <w:rFonts w:ascii="Times New Roman" w:hAnsi="Times New Roman" w:cs="Times New Roman"/>
          <w:b/>
          <w:bCs/>
        </w:rPr>
        <w:t>Голубицкое</w:t>
      </w:r>
      <w:proofErr w:type="spellEnd"/>
      <w:r w:rsidR="00244E05" w:rsidRPr="00496D5E">
        <w:rPr>
          <w:rFonts w:ascii="Times New Roman" w:hAnsi="Times New Roman" w:cs="Times New Roman"/>
          <w:b/>
          <w:bCs/>
        </w:rPr>
        <w:t>»</w:t>
      </w:r>
      <w:r w:rsidR="00244E05" w:rsidRPr="00496D5E">
        <w:rPr>
          <w:rFonts w:ascii="Times New Roman" w:hAnsi="Times New Roman" w:cs="Times New Roman"/>
        </w:rPr>
        <w:t xml:space="preserve">, которое расположено между Азовским морем и </w:t>
      </w:r>
      <w:proofErr w:type="spellStart"/>
      <w:r w:rsidR="00244E05" w:rsidRPr="00496D5E">
        <w:rPr>
          <w:rFonts w:ascii="Times New Roman" w:hAnsi="Times New Roman" w:cs="Times New Roman"/>
        </w:rPr>
        <w:t>Ахтанизовским</w:t>
      </w:r>
      <w:proofErr w:type="spellEnd"/>
      <w:r w:rsidR="00244E05" w:rsidRPr="00496D5E">
        <w:rPr>
          <w:rFonts w:ascii="Times New Roman" w:hAnsi="Times New Roman" w:cs="Times New Roman"/>
        </w:rPr>
        <w:t xml:space="preserve"> лиманом; дегустация 5-ти видов вин.</w:t>
      </w:r>
    </w:p>
    <w:p w14:paraId="2708955E" w14:textId="77777777" w:rsidR="00A640E6" w:rsidRDefault="000F2DBB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П</w:t>
      </w:r>
      <w:r w:rsidR="00244E05" w:rsidRPr="00A640E6">
        <w:rPr>
          <w:rFonts w:ascii="Times New Roman" w:hAnsi="Times New Roman" w:cs="Times New Roman"/>
        </w:rPr>
        <w:t xml:space="preserve">ереезд в п. Сенной. </w:t>
      </w:r>
    </w:p>
    <w:p w14:paraId="004A4158" w14:textId="0F56F019" w:rsidR="00244E05" w:rsidRPr="00A640E6" w:rsidRDefault="00244E05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 xml:space="preserve">Обед в ресторане </w:t>
      </w:r>
      <w:proofErr w:type="spellStart"/>
      <w:r w:rsidRPr="00A640E6">
        <w:rPr>
          <w:rFonts w:ascii="Times New Roman" w:hAnsi="Times New Roman" w:cs="Times New Roman"/>
        </w:rPr>
        <w:t>Cabernet</w:t>
      </w:r>
      <w:proofErr w:type="spellEnd"/>
      <w:r w:rsidRPr="00A640E6">
        <w:rPr>
          <w:rFonts w:ascii="Times New Roman" w:hAnsi="Times New Roman" w:cs="Times New Roman"/>
        </w:rPr>
        <w:t xml:space="preserve"> с игристым вином</w:t>
      </w:r>
      <w:r w:rsidR="00A640E6">
        <w:rPr>
          <w:rFonts w:ascii="Times New Roman" w:hAnsi="Times New Roman" w:cs="Times New Roman"/>
        </w:rPr>
        <w:t>.</w:t>
      </w:r>
    </w:p>
    <w:p w14:paraId="3BB97C79" w14:textId="7B39CC5E" w:rsidR="00244E05" w:rsidRPr="00496D5E" w:rsidRDefault="000F2DBB" w:rsidP="00166FAD">
      <w:pPr>
        <w:pStyle w:val="a9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244E05" w:rsidRPr="00496D5E">
        <w:rPr>
          <w:rFonts w:ascii="Times New Roman" w:hAnsi="Times New Roman" w:cs="Times New Roman"/>
        </w:rPr>
        <w:t xml:space="preserve">кскурсия по заводу </w:t>
      </w:r>
      <w:r w:rsidR="00244E05" w:rsidRPr="00496D5E">
        <w:rPr>
          <w:rFonts w:ascii="Times New Roman" w:hAnsi="Times New Roman" w:cs="Times New Roman"/>
          <w:b/>
          <w:bCs/>
        </w:rPr>
        <w:t>«Фанагория»</w:t>
      </w:r>
      <w:r w:rsidR="00244E05" w:rsidRPr="00496D5E">
        <w:rPr>
          <w:rFonts w:ascii="Times New Roman" w:hAnsi="Times New Roman" w:cs="Times New Roman"/>
        </w:rPr>
        <w:t>: бондарный цех, виноградники, крупнейший в России винный подвал, смотровая площадка. Дегустация 7-ми видов вин.</w:t>
      </w:r>
    </w:p>
    <w:p w14:paraId="55E90DF1" w14:textId="5587B22D" w:rsidR="00244E05" w:rsidRPr="00A640E6" w:rsidRDefault="00CB77EA" w:rsidP="00A640E6">
      <w:pPr>
        <w:spacing w:line="360" w:lineRule="auto"/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В</w:t>
      </w:r>
      <w:r w:rsidR="00244E05" w:rsidRPr="00A640E6">
        <w:rPr>
          <w:rFonts w:ascii="Times New Roman" w:hAnsi="Times New Roman" w:cs="Times New Roman"/>
        </w:rPr>
        <w:t>озвращение в Анапу. Ночь в отеле.</w:t>
      </w:r>
    </w:p>
    <w:p w14:paraId="5124D183" w14:textId="77777777" w:rsidR="00A640E6" w:rsidRDefault="00A640E6" w:rsidP="00A640E6">
      <w:pPr>
        <w:pStyle w:val="a9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640E6">
        <w:rPr>
          <w:rFonts w:ascii="Times New Roman" w:hAnsi="Times New Roman" w:cs="Times New Roman"/>
          <w:b/>
          <w:bCs/>
        </w:rPr>
        <w:t>ДЕНЬ</w:t>
      </w:r>
    </w:p>
    <w:p w14:paraId="58DFE28F" w14:textId="77777777" w:rsidR="00A640E6" w:rsidRPr="00A640E6" w:rsidRDefault="00A640E6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 xml:space="preserve">Завтрак в отеле. Освобождение номеров. </w:t>
      </w:r>
    </w:p>
    <w:p w14:paraId="379CEE7A" w14:textId="7AC90BCA" w:rsidR="00A640E6" w:rsidRPr="00A640E6" w:rsidRDefault="00A640E6" w:rsidP="00A640E6">
      <w:pPr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Встреча гостей с гидом в лобби отеля, отправление на экскурсию.</w:t>
      </w:r>
    </w:p>
    <w:p w14:paraId="724654F3" w14:textId="317F79DE" w:rsidR="007D2F79" w:rsidRDefault="000F2DBB" w:rsidP="00A91CF1">
      <w:pPr>
        <w:pStyle w:val="a9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D2F79" w:rsidRPr="00496D5E">
        <w:rPr>
          <w:rFonts w:ascii="Times New Roman" w:hAnsi="Times New Roman" w:cs="Times New Roman"/>
        </w:rPr>
        <w:t xml:space="preserve">осещение </w:t>
      </w:r>
      <w:r w:rsidR="007D2F79" w:rsidRPr="00A91CF1">
        <w:rPr>
          <w:rFonts w:ascii="Times New Roman" w:hAnsi="Times New Roman" w:cs="Times New Roman"/>
          <w:b/>
          <w:bCs/>
        </w:rPr>
        <w:t>имения «Сикоры</w:t>
      </w:r>
      <w:r w:rsidR="007D2F79" w:rsidRPr="00A91CF1">
        <w:rPr>
          <w:rFonts w:ascii="Times New Roman" w:hAnsi="Times New Roman" w:cs="Times New Roman"/>
        </w:rPr>
        <w:t>»</w:t>
      </w:r>
      <w:r w:rsidR="007D2F79" w:rsidRPr="00496D5E">
        <w:rPr>
          <w:rFonts w:ascii="Times New Roman" w:hAnsi="Times New Roman" w:cs="Times New Roman"/>
        </w:rPr>
        <w:t>. Это семейный проект семьи Сикорских, где главный подход к виноделию — это любовь к делу и тщательная проработка всех деталей. Инновационная гравитационная винодельня. Экскурсия по винодельне и виноградникам, дегустация 5-ти наименований вин линейки «Сикоры».</w:t>
      </w:r>
    </w:p>
    <w:p w14:paraId="3CB94265" w14:textId="714D6BAB" w:rsidR="007D2F79" w:rsidRPr="00A640E6" w:rsidRDefault="007D2F79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Обед</w:t>
      </w:r>
      <w:r w:rsidR="00620296" w:rsidRPr="00A640E6">
        <w:rPr>
          <w:rFonts w:ascii="Times New Roman" w:hAnsi="Times New Roman" w:cs="Times New Roman"/>
        </w:rPr>
        <w:t xml:space="preserve"> в ресторане «</w:t>
      </w:r>
      <w:proofErr w:type="spellStart"/>
      <w:r w:rsidR="00620296" w:rsidRPr="00A640E6">
        <w:rPr>
          <w:rFonts w:ascii="Times New Roman" w:hAnsi="Times New Roman" w:cs="Times New Roman"/>
        </w:rPr>
        <w:t>Винотеррия</w:t>
      </w:r>
      <w:proofErr w:type="spellEnd"/>
      <w:r w:rsidR="00620296" w:rsidRPr="00A640E6">
        <w:rPr>
          <w:rFonts w:ascii="Times New Roman" w:hAnsi="Times New Roman" w:cs="Times New Roman"/>
        </w:rPr>
        <w:t>»</w:t>
      </w:r>
      <w:r w:rsidR="00A640E6">
        <w:rPr>
          <w:rFonts w:ascii="Times New Roman" w:hAnsi="Times New Roman" w:cs="Times New Roman"/>
        </w:rPr>
        <w:t>.</w:t>
      </w:r>
    </w:p>
    <w:p w14:paraId="0A779F37" w14:textId="255C78EA" w:rsidR="00F723E9" w:rsidRPr="00A640E6" w:rsidRDefault="00F723E9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 xml:space="preserve">Трансфер </w:t>
      </w:r>
      <w:r w:rsidR="000F2DBB" w:rsidRPr="00A640E6">
        <w:rPr>
          <w:rFonts w:ascii="Times New Roman" w:hAnsi="Times New Roman" w:cs="Times New Roman"/>
        </w:rPr>
        <w:t>на</w:t>
      </w:r>
      <w:r w:rsidR="00A91CF1" w:rsidRPr="00A640E6">
        <w:rPr>
          <w:rFonts w:ascii="Times New Roman" w:hAnsi="Times New Roman" w:cs="Times New Roman"/>
        </w:rPr>
        <w:t xml:space="preserve"> ж/д вокзал</w:t>
      </w:r>
      <w:r w:rsidRPr="00A640E6">
        <w:rPr>
          <w:rFonts w:ascii="Times New Roman" w:hAnsi="Times New Roman" w:cs="Times New Roman"/>
        </w:rPr>
        <w:t xml:space="preserve"> Анапы</w:t>
      </w:r>
      <w:r w:rsidR="008526D0" w:rsidRPr="00A640E6">
        <w:rPr>
          <w:rFonts w:ascii="Times New Roman" w:hAnsi="Times New Roman" w:cs="Times New Roman"/>
        </w:rPr>
        <w:t xml:space="preserve"> или в аэропорт Краснодара. </w:t>
      </w:r>
    </w:p>
    <w:p w14:paraId="16BC110E" w14:textId="77777777" w:rsidR="00CC28C6" w:rsidRDefault="00CC28C6" w:rsidP="00152BFA">
      <w:pPr>
        <w:jc w:val="both"/>
        <w:rPr>
          <w:rFonts w:ascii="Times New Roman" w:hAnsi="Times New Roman" w:cs="Times New Roman"/>
          <w:b/>
          <w:bCs/>
        </w:rPr>
      </w:pPr>
    </w:p>
    <w:p w14:paraId="14B2FEF4" w14:textId="1D272A6D" w:rsidR="00244E05" w:rsidRPr="008526D0" w:rsidRDefault="008526D0" w:rsidP="00CB77EA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8526D0">
        <w:rPr>
          <w:rFonts w:ascii="Times New Roman" w:hAnsi="Times New Roman" w:cs="Times New Roman"/>
          <w:b/>
          <w:bCs/>
        </w:rPr>
        <w:t xml:space="preserve"> Стоимость в рублях на человека от 72 000 руб./чел.  </w:t>
      </w:r>
    </w:p>
    <w:p w14:paraId="3E5DA7FA" w14:textId="27FA05D0" w:rsidR="00244E05" w:rsidRDefault="008526D0" w:rsidP="00CB77EA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8526D0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a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A640E6" w:rsidRPr="00A640E6" w14:paraId="1385CF8A" w14:textId="77777777" w:rsidTr="00152BFA">
        <w:trPr>
          <w:trHeight w:val="2022"/>
        </w:trPr>
        <w:tc>
          <w:tcPr>
            <w:tcW w:w="6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AD800" w14:textId="77777777" w:rsidR="00A640E6" w:rsidRPr="00A640E6" w:rsidRDefault="00A640E6" w:rsidP="00A640E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  <w:b/>
                <w:bCs/>
              </w:rPr>
              <w:t>В стоимость тура включено</w:t>
            </w:r>
            <w:r w:rsidRPr="00A640E6">
              <w:rPr>
                <w:rFonts w:ascii="Times New Roman" w:hAnsi="Times New Roman" w:cs="Times New Roman"/>
              </w:rPr>
              <w:t xml:space="preserve">: </w:t>
            </w:r>
          </w:p>
          <w:p w14:paraId="08CD4375" w14:textId="77777777" w:rsidR="00A640E6" w:rsidRPr="00A640E6" w:rsidRDefault="00A640E6" w:rsidP="00A640E6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>размещение в отеле 4*,</w:t>
            </w:r>
          </w:p>
          <w:p w14:paraId="45A18F9C" w14:textId="77777777" w:rsidR="00A640E6" w:rsidRPr="00A640E6" w:rsidRDefault="00A640E6" w:rsidP="00A640E6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 xml:space="preserve">транспортное обслуживание, </w:t>
            </w:r>
          </w:p>
          <w:p w14:paraId="620F1EAC" w14:textId="77777777" w:rsidR="00A640E6" w:rsidRPr="00A640E6" w:rsidRDefault="00A640E6" w:rsidP="00A640E6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 xml:space="preserve">сопровождение опытным гидом на всем маршруте, </w:t>
            </w:r>
          </w:p>
          <w:p w14:paraId="7918A5DD" w14:textId="77777777" w:rsidR="00A640E6" w:rsidRPr="00A640E6" w:rsidRDefault="00A640E6" w:rsidP="00A640E6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>питание (2 завтрака, 3 обеда),</w:t>
            </w:r>
          </w:p>
          <w:p w14:paraId="41A01961" w14:textId="77777777" w:rsidR="00A640E6" w:rsidRPr="00A640E6" w:rsidRDefault="00A640E6" w:rsidP="00A640E6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>дегустации и входные платы на маршруте,</w:t>
            </w:r>
          </w:p>
          <w:p w14:paraId="63847874" w14:textId="5F285075" w:rsidR="00A640E6" w:rsidRPr="00A640E6" w:rsidRDefault="00A640E6" w:rsidP="00152BFA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 xml:space="preserve">вода 0,5 / чел.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DF5B2" w14:textId="77777777" w:rsidR="00A640E6" w:rsidRPr="00A640E6" w:rsidRDefault="00A640E6" w:rsidP="00152BFA">
            <w:pPr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A640E6">
              <w:rPr>
                <w:rFonts w:ascii="Times New Roman" w:hAnsi="Times New Roman" w:cs="Times New Roman"/>
                <w:b/>
                <w:bCs/>
              </w:rPr>
              <w:t>Не включено в стоимость:</w:t>
            </w:r>
          </w:p>
          <w:p w14:paraId="6E979BA8" w14:textId="77777777" w:rsidR="00A640E6" w:rsidRPr="00A640E6" w:rsidRDefault="00A640E6" w:rsidP="00A640E6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>авиа и ж/д билеты,</w:t>
            </w:r>
          </w:p>
          <w:p w14:paraId="493B6EBF" w14:textId="77777777" w:rsidR="00A640E6" w:rsidRPr="00A640E6" w:rsidRDefault="00A640E6" w:rsidP="00A640E6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 xml:space="preserve">дополнительные траты. </w:t>
            </w:r>
          </w:p>
          <w:p w14:paraId="081472D3" w14:textId="77777777" w:rsidR="00A640E6" w:rsidRPr="00A640E6" w:rsidRDefault="00A640E6" w:rsidP="00A640E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2CEE3B" w14:textId="77777777" w:rsidR="00152BFA" w:rsidRDefault="00152BFA" w:rsidP="00152BFA">
      <w:pPr>
        <w:ind w:firstLine="709"/>
        <w:jc w:val="both"/>
        <w:rPr>
          <w:rFonts w:ascii="Times New Roman" w:hAnsi="Times New Roman" w:cs="Times New Roman"/>
        </w:rPr>
      </w:pPr>
    </w:p>
    <w:p w14:paraId="7E9976BE" w14:textId="28A370D9" w:rsidR="00CD4F9B" w:rsidRPr="00152BFA" w:rsidRDefault="00152BFA" w:rsidP="00152BF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52BFA">
        <w:rPr>
          <w:rFonts w:ascii="Times New Roman" w:hAnsi="Times New Roman" w:cs="Times New Roman"/>
          <w:sz w:val="22"/>
          <w:szCs w:val="22"/>
        </w:rPr>
        <w:t>*</w:t>
      </w:r>
      <w:r w:rsidRPr="00152BFA">
        <w:rPr>
          <w:sz w:val="22"/>
          <w:szCs w:val="22"/>
        </w:rPr>
        <w:t xml:space="preserve"> </w:t>
      </w:r>
      <w:r w:rsidRPr="00152BFA">
        <w:rPr>
          <w:rFonts w:ascii="Times New Roman" w:hAnsi="Times New Roman" w:cs="Times New Roman"/>
          <w:sz w:val="22"/>
          <w:szCs w:val="22"/>
        </w:rPr>
        <w:t>Возможна замена виноделен на аналогичные с сохранением количества посещений</w:t>
      </w:r>
    </w:p>
    <w:sectPr w:rsidR="00CD4F9B" w:rsidRPr="00152BFA" w:rsidSect="00390BE0">
      <w:headerReference w:type="default" r:id="rId8"/>
      <w:footerReference w:type="default" r:id="rId9"/>
      <w:pgSz w:w="11906" w:h="16838"/>
      <w:pgMar w:top="1134" w:right="1274" w:bottom="1134" w:left="1701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5D90" w14:textId="77777777" w:rsidR="00F763A3" w:rsidRDefault="00F763A3" w:rsidP="00275AFA">
      <w:r>
        <w:separator/>
      </w:r>
    </w:p>
  </w:endnote>
  <w:endnote w:type="continuationSeparator" w:id="0">
    <w:p w14:paraId="6FDDA8FA" w14:textId="77777777" w:rsidR="00F763A3" w:rsidRDefault="00F763A3" w:rsidP="0027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Qanelas">
    <w:altName w:val="Calibri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412A" w14:textId="3E270A9F" w:rsidR="00275AFA" w:rsidRPr="00275AFA" w:rsidRDefault="00390BE0" w:rsidP="00390BE0">
    <w:pPr>
      <w:pStyle w:val="a5"/>
      <w:tabs>
        <w:tab w:val="clear" w:pos="9355"/>
      </w:tabs>
      <w:ind w:left="-426"/>
      <w:rPr>
        <w:rFonts w:ascii="Qanelas" w:hAnsi="Qanelas"/>
        <w:sz w:val="12"/>
        <w:szCs w:val="12"/>
      </w:rPr>
    </w:pPr>
    <w:r>
      <w:rPr>
        <w:rFonts w:ascii="Qanelas" w:hAnsi="Qanela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FFBC0" wp14:editId="1809DCC1">
              <wp:simplePos x="0" y="0"/>
              <wp:positionH relativeFrom="column">
                <wp:posOffset>-380144</wp:posOffset>
              </wp:positionH>
              <wp:positionV relativeFrom="paragraph">
                <wp:posOffset>175481</wp:posOffset>
              </wp:positionV>
              <wp:extent cx="6162261" cy="214685"/>
              <wp:effectExtent l="0" t="0" r="0" b="1270"/>
              <wp:wrapNone/>
              <wp:docPr id="9" name="Прямоугольник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261" cy="214685"/>
                      </a:xfrm>
                      <a:prstGeom prst="rect">
                        <a:avLst/>
                      </a:prstGeom>
                      <a:solidFill>
                        <a:srgbClr val="1A65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ED5FC8" id="Прямоугольник 9" o:spid="_x0000_s1026" style="position:absolute;margin-left:-29.95pt;margin-top:13.8pt;width:485.2pt;height:1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O0vAIAAJYFAAAOAAAAZHJzL2Uyb0RvYy54bWysVM1u2zAMvg/YOwi6r46NJGuDOkXQosOA&#10;oi3WDj0rshQbkCVNUv52GrDrgD7CHmKXYT99BueNRkm223XFDsNyUESR/Eh+Jnl4tKkFWjFjKyVz&#10;nO4NMGKSqqKSixy/vT59sY+RdUQWRCjJcrxlFh9Nnz87XOsJy1SpRMEMAhBpJ2ud49I5PUkSS0tW&#10;E7unNJOg5MrUxIFoFklhyBrQa5Fkg8E4WStTaKMosxZeT6ISTwM+54y6C84tc0jkGHJz4TThnPsz&#10;mR6SycIQXVa0TYP8QxY1qSQE7aFOiCNoaao/oOqKGmUVd3tU1YnivKIs1ADVpINH1VyVRLNQC5Bj&#10;dU+T/X+w9Hx1aVBV5PgAI0lq+ETN592H3W3zo7nbfWy+NHfN992n5mfztfmGDjxfa20n4HalL00r&#10;Wbj64jfc1P4fykKbwPG255htHKLwOE7HWTZOMaKgy9LheH/kQZN7b22se8VUjfwlxwa+YaCWrM6s&#10;i6adiQ9mlaiK00qIIJjF/FgYtCLwvdPZeDQbtui/mQnpjaXybhHRvyS+slhLuLmtYN5OyDeMA0eQ&#10;fRYyCd3J+jiEUiZdGlUlKVgMPxrAr4vu+9l7hEoDoEfmEL/HbgE6ywjSYccsW3vvykJz986DvyUW&#10;nXuPEFlJ1zvXlVTmKQABVbWRo31HUqTGszRXxRY6yKg4WlbT0wq+2xmx7pIYmCWYOtgP7gIOLtQ6&#10;x6q9YVQq8/6pd28PLQ5ajNYwmzm275bEMIzEawnNf5AOh36YgzAcvcxAMA8184cauayPlW8H2ESa&#10;hqu3d6K7cqPqG1gjMx8VVERSiJ1j6kwnHLu4M2ARUTabBTMYYE3cmbzS1IN7Vn1fXm9uiNFt8zpo&#10;+3PVzTGZPOrhaOs9pZotneJVaPB7Xlu+YfhD47SLym+Xh3Kwul+n018AAAD//wMAUEsDBBQABgAI&#10;AAAAIQCCejW04wAAAA4BAAAPAAAAZHJzL2Rvd25yZXYueG1sTE/PS8MwFL4L/g/hCd62tHPrbNd0&#10;iEMQ6UHn8Jw2b221SUqSbtW/fs+TXh58vO9nvp10z07ofGeNgHgeAUNTW9WZRsDh/Wl2D8wHaZTs&#10;rUEB3+hhW1xf5TJT9mze8LQPDSMT4zMpoA1hyDj3dYta+rkd0NDvaJ2WgaBruHLyTOa654soSriW&#10;naGEVg742GL9tR+1gPWoy+XOfX40/Pn1ePipSnX3UgpxezPtNnQeNsACTuFPAb8bqD8UVKyyo1Ge&#10;9QJmqzQlqoDFOgFGhDSOVsAqAUm8BF7k/P+M4gIAAP//AwBQSwECLQAUAAYACAAAACEAtoM4kv4A&#10;AADhAQAAEwAAAAAAAAAAAAAAAAAAAAAAW0NvbnRlbnRfVHlwZXNdLnhtbFBLAQItABQABgAIAAAA&#10;IQA4/SH/1gAAAJQBAAALAAAAAAAAAAAAAAAAAC8BAABfcmVscy8ucmVsc1BLAQItABQABgAIAAAA&#10;IQDN3dO0vAIAAJYFAAAOAAAAAAAAAAAAAAAAAC4CAABkcnMvZTJvRG9jLnhtbFBLAQItABQABgAI&#10;AAAAIQCCejW04wAAAA4BAAAPAAAAAAAAAAAAAAAAABYFAABkcnMvZG93bnJldi54bWxQSwUGAAAA&#10;AAQABADzAAAAJgYAAAAA&#10;" fillcolor="#1a65a4" stroked="f" strokeweight="1pt"/>
          </w:pict>
        </mc:Fallback>
      </mc:AlternateContent>
    </w:r>
    <w:r>
      <w:rPr>
        <w:rFonts w:ascii="Qanelas" w:hAnsi="Qanelas"/>
        <w:sz w:val="12"/>
        <w:szCs w:val="12"/>
      </w:rPr>
      <w:t>г. Сочи, ул. Островского</w:t>
    </w:r>
    <w:r w:rsidR="005247F3" w:rsidRPr="005247F3">
      <w:rPr>
        <w:rFonts w:ascii="Qanelas" w:hAnsi="Qanelas"/>
        <w:sz w:val="12"/>
        <w:szCs w:val="12"/>
      </w:rPr>
      <w:t>,</w:t>
    </w:r>
    <w:r>
      <w:rPr>
        <w:rFonts w:ascii="Qanelas" w:hAnsi="Qanelas"/>
        <w:sz w:val="12"/>
        <w:szCs w:val="12"/>
      </w:rPr>
      <w:t xml:space="preserve"> д. 23, 2 этаж</w:t>
    </w:r>
    <w:r w:rsidRPr="00390BE0">
      <w:rPr>
        <w:rFonts w:ascii="Qanelas" w:hAnsi="Qanelas"/>
        <w:sz w:val="12"/>
        <w:szCs w:val="12"/>
      </w:rPr>
      <w:ptab w:relativeTo="margin" w:alignment="center" w:leader="none"/>
    </w:r>
    <w:r>
      <w:rPr>
        <w:rFonts w:ascii="Qanelas" w:hAnsi="Qanelas"/>
        <w:sz w:val="12"/>
        <w:szCs w:val="12"/>
      </w:rPr>
      <w:t>354000, г. Сочи, Главпочтамт, а/я 361</w:t>
    </w:r>
    <w:r w:rsidRPr="00390BE0">
      <w:rPr>
        <w:rFonts w:ascii="Qanelas" w:hAnsi="Qanelas"/>
        <w:sz w:val="12"/>
        <w:szCs w:val="12"/>
      </w:rPr>
      <w:ptab w:relativeTo="margin" w:alignment="right" w:leader="none"/>
    </w:r>
    <w:r>
      <w:rPr>
        <w:rFonts w:ascii="Qanelas" w:hAnsi="Qanelas"/>
        <w:sz w:val="12"/>
        <w:szCs w:val="12"/>
      </w:rPr>
      <w:t>Тел.: (862) 555 27 15, 8 (800) 500 15 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C168" w14:textId="77777777" w:rsidR="00F763A3" w:rsidRDefault="00F763A3" w:rsidP="00275AFA">
      <w:r>
        <w:separator/>
      </w:r>
    </w:p>
  </w:footnote>
  <w:footnote w:type="continuationSeparator" w:id="0">
    <w:p w14:paraId="3A984D89" w14:textId="77777777" w:rsidR="00F763A3" w:rsidRDefault="00F763A3" w:rsidP="0027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886B" w14:textId="2C3F343E" w:rsidR="00275AFA" w:rsidRPr="00275AFA" w:rsidRDefault="005247F3" w:rsidP="00275AFA">
    <w:pPr>
      <w:pStyle w:val="a3"/>
      <w:spacing w:line="276" w:lineRule="auto"/>
      <w:ind w:left="-567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64384" behindDoc="1" locked="0" layoutInCell="1" allowOverlap="1" wp14:anchorId="0FC3E753" wp14:editId="2627B851">
          <wp:simplePos x="0" y="0"/>
          <wp:positionH relativeFrom="margin">
            <wp:align>center</wp:align>
          </wp:positionH>
          <wp:positionV relativeFrom="paragraph">
            <wp:posOffset>-280458</wp:posOffset>
          </wp:positionV>
          <wp:extent cx="2175933" cy="1078865"/>
          <wp:effectExtent l="0" t="0" r="0" b="0"/>
          <wp:wrapTight wrapText="bothSides">
            <wp:wrapPolygon edited="0">
              <wp:start x="4539" y="1907"/>
              <wp:lineTo x="2081" y="8772"/>
              <wp:lineTo x="2081" y="9535"/>
              <wp:lineTo x="3594" y="14875"/>
              <wp:lineTo x="5674" y="18689"/>
              <wp:lineTo x="5863" y="19451"/>
              <wp:lineTo x="6809" y="19451"/>
              <wp:lineTo x="6998" y="18689"/>
              <wp:lineTo x="9646" y="14875"/>
              <wp:lineTo x="15699" y="14875"/>
              <wp:lineTo x="17968" y="12968"/>
              <wp:lineTo x="17401" y="8391"/>
              <wp:lineTo x="5674" y="1907"/>
              <wp:lineTo x="4539" y="1907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14"/>
                  <a:stretch/>
                </pic:blipFill>
                <pic:spPr bwMode="auto">
                  <a:xfrm>
                    <a:off x="0" y="0"/>
                    <a:ext cx="2175933" cy="1078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F367B2">
        <w:rPr>
          <w:rStyle w:val="a7"/>
          <w:sz w:val="16"/>
          <w:szCs w:val="16"/>
          <w:lang w:val="en-GB"/>
        </w:rPr>
        <w:t>www.riviera-tour.ru</w:t>
      </w:r>
    </w:hyperlink>
    <w:r>
      <w:rPr>
        <w:sz w:val="16"/>
        <w:szCs w:val="16"/>
        <w:lang w:val="en-GB"/>
      </w:rPr>
      <w:t xml:space="preserve"> </w:t>
    </w:r>
  </w:p>
  <w:p w14:paraId="38525C18" w14:textId="4C0F2B94" w:rsidR="00275AFA" w:rsidRDefault="00275AFA" w:rsidP="00275AFA">
    <w:pPr>
      <w:pStyle w:val="a3"/>
      <w:spacing w:line="276" w:lineRule="auto"/>
      <w:ind w:left="-567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3FEC1" wp14:editId="29310F2D">
              <wp:simplePos x="0" y="0"/>
              <wp:positionH relativeFrom="column">
                <wp:posOffset>-379730</wp:posOffset>
              </wp:positionH>
              <wp:positionV relativeFrom="paragraph">
                <wp:posOffset>155450</wp:posOffset>
              </wp:positionV>
              <wp:extent cx="6160135" cy="0"/>
              <wp:effectExtent l="0" t="0" r="12065" b="1270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0135" cy="0"/>
                        <a:chOff x="0" y="0"/>
                        <a:chExt cx="6160509" cy="0"/>
                      </a:xfrm>
                    </wpg:grpSpPr>
                    <wps:wsp>
                      <wps:cNvPr id="1" name="Прямая соединительная линия 1"/>
                      <wps:cNvCnPr/>
                      <wps:spPr>
                        <a:xfrm>
                          <a:off x="0" y="0"/>
                          <a:ext cx="2068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A65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Прямая соединительная линия 3"/>
                      <wps:cNvCnPr/>
                      <wps:spPr>
                        <a:xfrm>
                          <a:off x="4092314" y="0"/>
                          <a:ext cx="2068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A65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BC3439" id="Группа 4" o:spid="_x0000_s1026" style="position:absolute;margin-left:-29.9pt;margin-top:12.25pt;width:485.05pt;height:0;z-index:251662336" coordsize="616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RwiAIAAO0HAAAOAAAAZHJzL2Uyb0RvYy54bWzsVUtu2zAQ3RfoHQjua0n+IREsB0HSeFO0&#10;QdMegKGoDyCRBMlY9q6fbQEveoBeIYsWCJB+riDfqENKlo2kQJsEKLooDND8zBvOvHkjTg4WZYHm&#10;TOlc8AgHPR8jxqmIc55G+PWrkyd7GGlDeEwKwVmEl0zjg+njR5NKhqwvMlHETCFwwnVYyQhnxsjQ&#10;8zTNWEl0T0jG4TARqiQGlir1YkUq8F4WXt/3x14lVCyVoExr2D1uDvHU+U8SRs2LJNHMoCLCEJtx&#10;o3LjuR296YSEqSIyy2kbBrlHFCXJOVzauTomhqALld9yVeZUCS0S06Oi9ESS5JS5HCCbwL+RzUyJ&#10;C+lyScMqlR1NQO0Nnu7tlj6fnyqUxxEeYsRJCSWqP67frN/XP+B3iYaWoUqmIRjOlDyTp6rdSJuV&#10;TXqRqNL+Qzpo4bhddtyyhUEUNsfB2A8GI4zo9oxmUJxbCJo93cGM/P0djLe5zLMxdSFUEtSjtwTp&#10;hxF0lhHJHO/a5t0SFHQEfQKCVvXX+nK9Quu39ff6S/25vqq/1VfrdzC/Xn+AuT2sr9vtFQoaIp3D&#10;I96yqEMNhP4phX1/vBfs71LY0UFCqbSZMVEiO4lwkXObAQnJ/Jk2UDIw3ZjY7YLbUYsij0/yonAL&#10;lZ4fFQrNCfRKcDgeHbriA3DHDFYWCvRvYnczsyxY4/YlS0BOUPDAXe8amXVuCaWMG8eF8wTWFpZA&#10;CB3Q/z2wtbdQ5pr8LuAO4W4W3HTgMudC/ep2s9iEnDT2GwaavC0F5yJeuqo6akCMtm3+gioHD1Ll&#10;4E6qHPr7/UEAH4ptC2/a+782O4U0Wv7Htem+n/CmuA9D+/7ZR2t37US+faWnPwEAAP//AwBQSwME&#10;FAAGAAgAAAAhAOwhoK/kAAAADgEAAA8AAABkcnMvZG93bnJldi54bWxMj01rwkAQhu+F/odlCr3p&#10;JtqUGrMRsR8nEaqF0tuYHZNgdjdk1yT++07pob0MzNf7Pm+2Gk0jeup87ayCeBqBIFs4XdtSwcfh&#10;dfIEwge0GhtnScGVPKzy25sMU+0G+079PpSCRaxPUUEVQptK6YuKDPqpa8ny7uQ6g4HbrpS6w4HF&#10;TSNnUfQoDdaWHSpsaVNRcd5fjIK3AYf1PH7pt+fT5vp1SHaf25iUur8bn5dc1ksQgcbw9wE/GZgf&#10;cgY7uovVXjQKJsmC+YOC2UMCgg8WcTQHcfwdyDyT/2Pk3wAAAP//AwBQSwECLQAUAAYACAAAACEA&#10;toM4kv4AAADhAQAAEwAAAAAAAAAAAAAAAAAAAAAAW0NvbnRlbnRfVHlwZXNdLnhtbFBLAQItABQA&#10;BgAIAAAAIQA4/SH/1gAAAJQBAAALAAAAAAAAAAAAAAAAAC8BAABfcmVscy8ucmVsc1BLAQItABQA&#10;BgAIAAAAIQClRhRwiAIAAO0HAAAOAAAAAAAAAAAAAAAAAC4CAABkcnMvZTJvRG9jLnhtbFBLAQIt&#10;ABQABgAIAAAAIQDsIaCv5AAAAA4BAAAPAAAAAAAAAAAAAAAAAOIEAABkcnMvZG93bnJldi54bWxQ&#10;SwUGAAAAAAQABADzAAAA8wUAAAAA&#10;">
              <v:line id="Прямая соединительная линия 1" o:spid="_x0000_s1027" style="position:absolute;visibility:visible;mso-wrap-style:square" from="0,0" to="206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juxQAAAN8AAAAPAAAAZHJzL2Rvd25yZXYueG1sRI9Ni8Iw&#10;EIbvwv6HMAveNNWDSjXK7oqyiwfxA89DMzbFZtJtYq3/3giClxmGl/cZntmitaVoqPaFYwWDfgKC&#10;OHO64FzB8bDqTUD4gKyxdEwK7uRhMf/ozDDV7sY7avYhFxHCPkUFJoQqldJnhiz6vquIY3Z2tcUQ&#10;zzqXusZbhNtSDpNkJC0WHD8YrOjHUHbZX62CJlnL//C9G/8N74NRtbmetsaclOp+tstpHF9TEIHa&#10;8G68EL86OsDT57nl/AEAAP//AwBQSwECLQAUAAYACAAAACEA2+H2y+4AAACFAQAAEwAAAAAAAAAA&#10;AAAAAAAAAAAAW0NvbnRlbnRfVHlwZXNdLnhtbFBLAQItABQABgAIAAAAIQBa9CxbvwAAABUBAAAL&#10;AAAAAAAAAAAAAAAAAB8BAABfcmVscy8ucmVsc1BLAQItABQABgAIAAAAIQBBFrjuxQAAAN8AAAAP&#10;AAAAAAAAAAAAAAAAAAcCAABkcnMvZG93bnJldi54bWxQSwUGAAAAAAMAAwC3AAAA+QIAAAAA&#10;" strokecolor="#1a65a4" strokeweight=".5pt">
                <v:stroke joinstyle="miter"/>
              </v:line>
              <v:line id="Прямая соединительная линия 3" o:spid="_x0000_s1028" style="position:absolute;visibility:visible;mso-wrap-style:square" from="40923,0" to="616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MCxwAAAN8AAAAPAAAAZHJzL2Rvd25yZXYueG1sRI9Ba8JA&#10;FITvBf/D8oTe6kYFKzEbqYql0oOoxfMj+5oNzb6N2TXGf98VCr0MDMN8w2TL3taio9ZXjhWMRwkI&#10;4sLpiksFX6ftyxyED8gaa8ek4E4elvngKcNUuxsfqDuGUkQI+xQVmBCaVEpfGLLoR64hjtm3ay2G&#10;aNtS6hZvEW5rOUmSmbRYcVww2NDaUPFzvFoFXfIuL2F1eN1N7uNZ83k97405K/U87DeLKG8LEIH6&#10;8N/4Q3xoBVN4/IlfQOa/AAAA//8DAFBLAQItABQABgAIAAAAIQDb4fbL7gAAAIUBAAATAAAAAAAA&#10;AAAAAAAAAAAAAABbQ29udGVudF9UeXBlc10ueG1sUEsBAi0AFAAGAAgAAAAhAFr0LFu/AAAAFQEA&#10;AAsAAAAAAAAAAAAAAAAAHwEAAF9yZWxzLy5yZWxzUEsBAi0AFAAGAAgAAAAhAN6IgwLHAAAA3wAA&#10;AA8AAAAAAAAAAAAAAAAABwIAAGRycy9kb3ducmV2LnhtbFBLBQYAAAAAAwADALcAAAD7AgAAAAA=&#10;" strokecolor="#1a65a4" strokeweight=".5pt">
                <v:stroke joinstyle="miter"/>
              </v:line>
            </v:group>
          </w:pict>
        </mc:Fallback>
      </mc:AlternateContent>
    </w:r>
    <w:hyperlink r:id="rId3" w:history="1">
      <w:r w:rsidR="005247F3" w:rsidRPr="00F367B2">
        <w:rPr>
          <w:rStyle w:val="a7"/>
          <w:sz w:val="16"/>
          <w:szCs w:val="16"/>
          <w:lang w:val="en-GB"/>
        </w:rPr>
        <w:t>mice@rivsochi.ru</w:t>
      </w:r>
    </w:hyperlink>
    <w:r w:rsidR="005247F3">
      <w:rPr>
        <w:sz w:val="16"/>
        <w:szCs w:val="16"/>
        <w:lang w:val="en-GB"/>
      </w:rPr>
      <w:t xml:space="preserve"> </w:t>
    </w:r>
  </w:p>
  <w:p w14:paraId="4AA3DBDC" w14:textId="77777777" w:rsidR="00275AFA" w:rsidRPr="00275AFA" w:rsidRDefault="00275AFA" w:rsidP="00275AFA">
    <w:pPr>
      <w:pStyle w:val="a3"/>
      <w:spacing w:line="276" w:lineRule="auto"/>
      <w:ind w:left="-567"/>
      <w:rPr>
        <w:sz w:val="16"/>
        <w:szCs w:val="16"/>
        <w:lang w:val="en-GB"/>
      </w:rPr>
    </w:pPr>
  </w:p>
  <w:p w14:paraId="0B366A48" w14:textId="77777777" w:rsidR="00275AFA" w:rsidRPr="00275AFA" w:rsidRDefault="00275AFA" w:rsidP="00275AFA">
    <w:pPr>
      <w:pStyle w:val="a3"/>
      <w:ind w:left="-567"/>
      <w:rPr>
        <w:lang w:val="en-GB"/>
      </w:rPr>
    </w:pPr>
  </w:p>
  <w:p w14:paraId="4197FA16" w14:textId="77777777" w:rsidR="00275AFA" w:rsidRPr="00275AFA" w:rsidRDefault="00275AFA">
    <w:pPr>
      <w:pStyle w:val="a3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FDF"/>
    <w:multiLevelType w:val="hybridMultilevel"/>
    <w:tmpl w:val="85B0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7A2F"/>
    <w:multiLevelType w:val="hybridMultilevel"/>
    <w:tmpl w:val="7504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79AA"/>
    <w:multiLevelType w:val="hybridMultilevel"/>
    <w:tmpl w:val="9D020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C05"/>
    <w:multiLevelType w:val="hybridMultilevel"/>
    <w:tmpl w:val="25E05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412B1"/>
    <w:multiLevelType w:val="hybridMultilevel"/>
    <w:tmpl w:val="714AA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934EE"/>
    <w:multiLevelType w:val="hybridMultilevel"/>
    <w:tmpl w:val="AAB2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D7A7D"/>
    <w:multiLevelType w:val="hybridMultilevel"/>
    <w:tmpl w:val="C4FC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90178"/>
    <w:multiLevelType w:val="hybridMultilevel"/>
    <w:tmpl w:val="F298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C2973"/>
    <w:multiLevelType w:val="hybridMultilevel"/>
    <w:tmpl w:val="C596B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53EAD"/>
    <w:multiLevelType w:val="hybridMultilevel"/>
    <w:tmpl w:val="856C1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F07CE"/>
    <w:multiLevelType w:val="hybridMultilevel"/>
    <w:tmpl w:val="37D8C0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03733F2"/>
    <w:multiLevelType w:val="hybridMultilevel"/>
    <w:tmpl w:val="9B2A15A0"/>
    <w:lvl w:ilvl="0" w:tplc="F8C2F42C">
      <w:start w:val="1"/>
      <w:numFmt w:val="decimal"/>
      <w:lvlText w:val="%1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AF6647"/>
    <w:multiLevelType w:val="hybridMultilevel"/>
    <w:tmpl w:val="2B36194A"/>
    <w:lvl w:ilvl="0" w:tplc="860291D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F6066"/>
    <w:multiLevelType w:val="hybridMultilevel"/>
    <w:tmpl w:val="EEC2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92663">
    <w:abstractNumId w:val="8"/>
  </w:num>
  <w:num w:numId="2" w16cid:durableId="1756592230">
    <w:abstractNumId w:val="3"/>
  </w:num>
  <w:num w:numId="3" w16cid:durableId="890535303">
    <w:abstractNumId w:val="7"/>
  </w:num>
  <w:num w:numId="4" w16cid:durableId="1066034243">
    <w:abstractNumId w:val="4"/>
  </w:num>
  <w:num w:numId="5" w16cid:durableId="2041778723">
    <w:abstractNumId w:val="9"/>
  </w:num>
  <w:num w:numId="6" w16cid:durableId="2022538495">
    <w:abstractNumId w:val="6"/>
  </w:num>
  <w:num w:numId="7" w16cid:durableId="1953242048">
    <w:abstractNumId w:val="11"/>
  </w:num>
  <w:num w:numId="8" w16cid:durableId="13769918">
    <w:abstractNumId w:val="2"/>
  </w:num>
  <w:num w:numId="9" w16cid:durableId="594627880">
    <w:abstractNumId w:val="1"/>
  </w:num>
  <w:num w:numId="10" w16cid:durableId="1373922623">
    <w:abstractNumId w:val="10"/>
  </w:num>
  <w:num w:numId="11" w16cid:durableId="1521623280">
    <w:abstractNumId w:val="12"/>
  </w:num>
  <w:num w:numId="12" w16cid:durableId="14996888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4518235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3148392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FA"/>
    <w:rsid w:val="000117CD"/>
    <w:rsid w:val="0001456F"/>
    <w:rsid w:val="00076AA4"/>
    <w:rsid w:val="000A486D"/>
    <w:rsid w:val="000B07AC"/>
    <w:rsid w:val="000B0BC4"/>
    <w:rsid w:val="000C1840"/>
    <w:rsid w:val="000F2DBB"/>
    <w:rsid w:val="00152BFA"/>
    <w:rsid w:val="00166FAD"/>
    <w:rsid w:val="00180000"/>
    <w:rsid w:val="0020517D"/>
    <w:rsid w:val="00207454"/>
    <w:rsid w:val="00223E30"/>
    <w:rsid w:val="00236E3F"/>
    <w:rsid w:val="00244E05"/>
    <w:rsid w:val="00275AFA"/>
    <w:rsid w:val="002B04CF"/>
    <w:rsid w:val="002D12A0"/>
    <w:rsid w:val="002D66F7"/>
    <w:rsid w:val="002D6D96"/>
    <w:rsid w:val="003006B6"/>
    <w:rsid w:val="003110A0"/>
    <w:rsid w:val="00390BE0"/>
    <w:rsid w:val="00485135"/>
    <w:rsid w:val="00496D5E"/>
    <w:rsid w:val="004E51F3"/>
    <w:rsid w:val="00521E3B"/>
    <w:rsid w:val="005247F3"/>
    <w:rsid w:val="0055001D"/>
    <w:rsid w:val="005F3891"/>
    <w:rsid w:val="00620296"/>
    <w:rsid w:val="00667F4D"/>
    <w:rsid w:val="00707324"/>
    <w:rsid w:val="007D2F79"/>
    <w:rsid w:val="007E1CE4"/>
    <w:rsid w:val="00801A85"/>
    <w:rsid w:val="00805F0B"/>
    <w:rsid w:val="00833EFA"/>
    <w:rsid w:val="008526D0"/>
    <w:rsid w:val="00865B7E"/>
    <w:rsid w:val="00876335"/>
    <w:rsid w:val="0087709C"/>
    <w:rsid w:val="00882DED"/>
    <w:rsid w:val="008C4590"/>
    <w:rsid w:val="008D3D81"/>
    <w:rsid w:val="0099458A"/>
    <w:rsid w:val="00A640E6"/>
    <w:rsid w:val="00A91CF1"/>
    <w:rsid w:val="00B36E5C"/>
    <w:rsid w:val="00B516DA"/>
    <w:rsid w:val="00B578DB"/>
    <w:rsid w:val="00B93A32"/>
    <w:rsid w:val="00BF366C"/>
    <w:rsid w:val="00BF5032"/>
    <w:rsid w:val="00CB77EA"/>
    <w:rsid w:val="00CC28C6"/>
    <w:rsid w:val="00CC4467"/>
    <w:rsid w:val="00CD4F9B"/>
    <w:rsid w:val="00D773BF"/>
    <w:rsid w:val="00E10250"/>
    <w:rsid w:val="00E51835"/>
    <w:rsid w:val="00E97A78"/>
    <w:rsid w:val="00EB4283"/>
    <w:rsid w:val="00EE2C5B"/>
    <w:rsid w:val="00F723E9"/>
    <w:rsid w:val="00F763A3"/>
    <w:rsid w:val="00F7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269C4"/>
  <w15:chartTrackingRefBased/>
  <w15:docId w15:val="{502318CB-7B40-D140-9CD9-A0AEB0DD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0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AFA"/>
  </w:style>
  <w:style w:type="paragraph" w:styleId="a5">
    <w:name w:val="footer"/>
    <w:basedOn w:val="a"/>
    <w:link w:val="a6"/>
    <w:uiPriority w:val="99"/>
    <w:unhideWhenUsed/>
    <w:rsid w:val="00275A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5AFA"/>
  </w:style>
  <w:style w:type="character" w:styleId="a7">
    <w:name w:val="Hyperlink"/>
    <w:basedOn w:val="a0"/>
    <w:uiPriority w:val="99"/>
    <w:unhideWhenUsed/>
    <w:rsid w:val="00275AF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75AF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93A32"/>
    <w:pPr>
      <w:ind w:left="720"/>
      <w:contextualSpacing/>
    </w:pPr>
  </w:style>
  <w:style w:type="table" w:styleId="aa">
    <w:name w:val="Table Grid"/>
    <w:basedOn w:val="a1"/>
    <w:uiPriority w:val="39"/>
    <w:rsid w:val="00A640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e@rivsochi.ru" TargetMode="External"/><Relationship Id="rId2" Type="http://schemas.openxmlformats.org/officeDocument/2006/relationships/hyperlink" Target="http://www.riviera-tour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175F-BD50-4B82-8EAB-05277D67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Dolgoborodova</dc:creator>
  <cp:keywords/>
  <dc:description/>
  <cp:lastModifiedBy>Екатерина Воронько</cp:lastModifiedBy>
  <cp:revision>4</cp:revision>
  <dcterms:created xsi:type="dcterms:W3CDTF">2026-02-11T08:03:00Z</dcterms:created>
  <dcterms:modified xsi:type="dcterms:W3CDTF">2026-02-12T07:06:00Z</dcterms:modified>
</cp:coreProperties>
</file>